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50AB1" w14:textId="660AEC3A" w:rsidR="007B4A44" w:rsidRDefault="005C22C1">
      <w:pPr>
        <w:pStyle w:val="Titre1"/>
        <w:rPr>
          <w:sz w:val="52"/>
          <w:szCs w:val="52"/>
        </w:rPr>
      </w:pPr>
      <w:r>
        <w:rPr>
          <w:sz w:val="52"/>
          <w:szCs w:val="52"/>
        </w:rPr>
        <w:t>Travaux à faire</w:t>
      </w:r>
    </w:p>
    <w:p w14:paraId="37E59BA3" w14:textId="262E9C35" w:rsidR="00981BB4" w:rsidRPr="00981BB4" w:rsidRDefault="005C22C1" w:rsidP="00981BB4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bookmarkStart w:id="0" w:name="_GoBack"/>
      <w:bookmarkEnd w:id="0"/>
      <w:r>
        <w:rPr>
          <w:b/>
          <w:sz w:val="32"/>
          <w:szCs w:val="32"/>
        </w:rPr>
        <w:t>ans l’appartement de Nick</w:t>
      </w:r>
    </w:p>
    <w:p w14:paraId="39666029" w14:textId="12334707" w:rsidR="00981BB4" w:rsidRDefault="00981BB4" w:rsidP="00981BB4">
      <w:pPr>
        <w:pStyle w:val="Titre2"/>
      </w:pPr>
      <w:r>
        <w:rPr>
          <w:noProof/>
          <w:lang w:val="fr-FR" w:eastAsia="fr-FR"/>
        </w:rPr>
        <w:drawing>
          <wp:inline distT="0" distB="0" distL="0" distR="0" wp14:anchorId="2783C7BB" wp14:editId="05922BAD">
            <wp:extent cx="406400" cy="406400"/>
            <wp:effectExtent l="0" t="0" r="0" b="0"/>
            <wp:docPr id="10" name="Image 10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WC</w:t>
      </w:r>
    </w:p>
    <w:p w14:paraId="6C09F7BB" w14:textId="3F096D96" w:rsidR="00A97BD6" w:rsidRDefault="005C22C1" w:rsidP="00A97BD6">
      <w:pPr>
        <w:pStyle w:val="Titre2"/>
      </w:pP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réparer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la cuvette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qui fuit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poncer le plancher en bois, nettoyer et poser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revêtement en vinyle gris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peindre les murs et le plafond en bois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changer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de cuvette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: étude de devis avec Mark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et des trésoriers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="00344416" w:rsidRPr="00344416">
        <w:rPr>
          <w:b w:val="0"/>
          <w:lang w:val="en"/>
        </w:rPr>
        <w:br/>
      </w:r>
      <w:r w:rsidR="00A97BD6">
        <w:rPr>
          <w:noProof/>
          <w:lang w:val="fr-FR" w:eastAsia="fr-FR"/>
        </w:rPr>
        <w:drawing>
          <wp:inline distT="0" distB="0" distL="0" distR="0" wp14:anchorId="5571BB71" wp14:editId="0730B74B">
            <wp:extent cx="406400" cy="406400"/>
            <wp:effectExtent l="0" t="0" r="0" b="0"/>
            <wp:docPr id="3" name="Image 3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BD6">
        <w:rPr>
          <w:sz w:val="40"/>
          <w:szCs w:val="40"/>
        </w:rPr>
        <w:t xml:space="preserve"> </w:t>
      </w:r>
      <w:r>
        <w:rPr>
          <w:sz w:val="40"/>
          <w:szCs w:val="40"/>
        </w:rPr>
        <w:t>Chambre fond</w:t>
      </w:r>
    </w:p>
    <w:p w14:paraId="588DF5B9" w14:textId="1234507A" w:rsidR="00A97BD6" w:rsidRDefault="005C22C1" w:rsidP="00A97BD6">
      <w:pPr>
        <w:pStyle w:val="Titre2"/>
        <w:rPr>
          <w:sz w:val="40"/>
          <w:szCs w:val="40"/>
        </w:rPr>
      </w:pP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peindre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bois d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u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placard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oser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papier peint sur les portes des placards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peindre les murs et les plafonds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fixer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lampe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refaire le mastic autour de la fenêtre</w:t>
      </w:r>
      <w:r w:rsidRPr="005C22C1">
        <w:rPr>
          <w:rFonts w:ascii="Times" w:hAnsi="Times" w:cs="Times New Roman"/>
          <w:lang w:val="fr-FR" w:eastAsia="fr-FR"/>
        </w:rPr>
        <w:br/>
      </w:r>
      <w:r w:rsidR="00A97BD6">
        <w:rPr>
          <w:noProof/>
          <w:lang w:val="fr-FR" w:eastAsia="fr-FR"/>
        </w:rPr>
        <w:drawing>
          <wp:inline distT="0" distB="0" distL="0" distR="0" wp14:anchorId="59188C7A" wp14:editId="1DD20F18">
            <wp:extent cx="406400" cy="406400"/>
            <wp:effectExtent l="0" t="0" r="0" b="0"/>
            <wp:docPr id="6" name="Image 6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BD6">
        <w:rPr>
          <w:sz w:val="40"/>
          <w:szCs w:val="40"/>
        </w:rPr>
        <w:t xml:space="preserve"> </w:t>
      </w:r>
      <w:r>
        <w:rPr>
          <w:sz w:val="40"/>
          <w:szCs w:val="40"/>
        </w:rPr>
        <w:t>Couloir/cuisine</w:t>
      </w:r>
    </w:p>
    <w:p w14:paraId="702A0851" w14:textId="351FD683" w:rsidR="00344416" w:rsidRPr="005C22C1" w:rsidRDefault="00344416" w:rsidP="00981BB4">
      <w:pPr>
        <w:pStyle w:val="Titre2"/>
        <w:rPr>
          <w:b w:val="0"/>
          <w:noProof/>
          <w:color w:val="auto"/>
          <w:lang w:val="fr-FR" w:eastAsia="fr-FR"/>
        </w:rPr>
      </w:pPr>
      <w:r w:rsidRPr="005C22C1">
        <w:rPr>
          <w:rStyle w:val="tlid-translation"/>
          <w:b w:val="0"/>
          <w:color w:val="auto"/>
          <w:lang w:val="en"/>
        </w:rPr>
        <w:t xml:space="preserve">□ 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>peindre les murs et les plafonds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ajouter une lampe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>poser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du vinyle gris sur la table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mettre des rideaux sur les étagères en bois</w:t>
      </w:r>
    </w:p>
    <w:p w14:paraId="49DB8F64" w14:textId="77777777" w:rsidR="00344416" w:rsidRPr="00344416" w:rsidRDefault="00344416" w:rsidP="00344416"/>
    <w:p w14:paraId="5F325D0F" w14:textId="178E04F6" w:rsidR="00981BB4" w:rsidRDefault="00981BB4" w:rsidP="00981BB4">
      <w:pPr>
        <w:pStyle w:val="Titre2"/>
      </w:pPr>
      <w:r>
        <w:rPr>
          <w:noProof/>
          <w:lang w:val="fr-FR" w:eastAsia="fr-FR"/>
        </w:rPr>
        <w:drawing>
          <wp:inline distT="0" distB="0" distL="0" distR="0" wp14:anchorId="2A28F41F" wp14:editId="002A23C8">
            <wp:extent cx="406400" cy="406400"/>
            <wp:effectExtent l="0" t="0" r="0" b="0"/>
            <wp:docPr id="11" name="Image 11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Salle de bain</w:t>
      </w:r>
    </w:p>
    <w:p w14:paraId="08D1110E" w14:textId="2ACD136E" w:rsidR="004A2CE0" w:rsidRPr="005C22C1" w:rsidRDefault="00344416" w:rsidP="005C22C1">
      <w:pPr>
        <w:pStyle w:val="Titre2"/>
        <w:rPr>
          <w:rStyle w:val="tlid-translation"/>
          <w:b w:val="0"/>
          <w:color w:val="auto"/>
          <w:lang w:val="en"/>
        </w:rPr>
      </w:pPr>
      <w:r w:rsidRPr="005C22C1">
        <w:rPr>
          <w:rStyle w:val="tlid-translation"/>
          <w:b w:val="0"/>
          <w:color w:val="auto"/>
          <w:lang w:val="en"/>
        </w:rPr>
        <w:t xml:space="preserve">□ 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>peindre les murs et les plafonds en bois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Révision des boiler</w:t>
      </w:r>
      <w:r w:rsidR="005C22C1" w:rsidRPr="005C22C1">
        <w:rPr>
          <w:rFonts w:ascii="Times" w:hAnsi="Times" w:cs="Times New Roman"/>
          <w:b w:val="0"/>
          <w:color w:val="auto"/>
          <w:lang w:val="fr-FR" w:eastAsia="fr-FR"/>
        </w:rPr>
        <w:t>s</w:t>
      </w:r>
    </w:p>
    <w:p w14:paraId="5787FFA1" w14:textId="77777777" w:rsidR="004A2CE0" w:rsidRPr="005C22C1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1766B083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598E5014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43A2FBD6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5EA42226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59BEEABD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0C4033D3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1610CCFE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1D94ED9D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756C627E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5A0B8065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06499004" w14:textId="77777777" w:rsidR="004A2CE0" w:rsidRDefault="004A2CE0" w:rsidP="004A2CE0">
      <w:pPr>
        <w:rPr>
          <w:rStyle w:val="tlid-translation"/>
          <w:sz w:val="24"/>
          <w:szCs w:val="24"/>
          <w:lang w:val="en"/>
        </w:rPr>
      </w:pPr>
    </w:p>
    <w:p w14:paraId="4F269D74" w14:textId="77777777" w:rsidR="004A2CE0" w:rsidRPr="004A2CE0" w:rsidRDefault="004A2CE0" w:rsidP="004A2CE0">
      <w:pPr>
        <w:rPr>
          <w:sz w:val="24"/>
          <w:szCs w:val="24"/>
        </w:rPr>
      </w:pPr>
    </w:p>
    <w:p w14:paraId="0718CFD7" w14:textId="77777777" w:rsidR="00344416" w:rsidRPr="00344416" w:rsidRDefault="00344416" w:rsidP="00344416"/>
    <w:p w14:paraId="772F86B0" w14:textId="287B26AA" w:rsidR="00981BB4" w:rsidRDefault="00981BB4" w:rsidP="00981BB4">
      <w:pPr>
        <w:pStyle w:val="Titre2"/>
        <w:rPr>
          <w:sz w:val="36"/>
          <w:szCs w:val="36"/>
        </w:rPr>
      </w:pPr>
      <w:r>
        <w:rPr>
          <w:noProof/>
          <w:lang w:val="fr-FR" w:eastAsia="fr-FR"/>
        </w:rPr>
        <w:drawing>
          <wp:inline distT="0" distB="0" distL="0" distR="0" wp14:anchorId="42C150D3" wp14:editId="0D468220">
            <wp:extent cx="406400" cy="406400"/>
            <wp:effectExtent l="0" t="0" r="0" b="0"/>
            <wp:docPr id="7" name="Image 7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5C22C1">
        <w:rPr>
          <w:sz w:val="40"/>
          <w:szCs w:val="40"/>
        </w:rPr>
        <w:t>Chambres devant</w:t>
      </w:r>
    </w:p>
    <w:p w14:paraId="09260798" w14:textId="2DFC60EB" w:rsidR="00344416" w:rsidRPr="005C22C1" w:rsidRDefault="005C22C1" w:rsidP="005C22C1">
      <w:pPr>
        <w:pStyle w:val="Titre2"/>
        <w:rPr>
          <w:b w:val="0"/>
          <w:color w:val="auto"/>
        </w:rPr>
      </w:pP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demander des fonds d'écran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peindre les portes et les fenêtres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br/>
      </w:r>
      <w:r w:rsidRPr="005C22C1">
        <w:rPr>
          <w:rFonts w:ascii="Times New Roman" w:hAnsi="Times New Roman" w:cs="Times New Roman"/>
          <w:b w:val="0"/>
          <w:color w:val="auto"/>
          <w:lang w:val="fr-FR" w:eastAsia="fr-FR"/>
        </w:rPr>
        <w:t>□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enlever les t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ringles 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de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s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 xml:space="preserve"> fenêtre</w:t>
      </w:r>
      <w:r w:rsidRPr="005C22C1">
        <w:rPr>
          <w:rFonts w:ascii="Times" w:hAnsi="Times" w:cs="Times New Roman"/>
          <w:b w:val="0"/>
          <w:color w:val="auto"/>
          <w:lang w:val="fr-FR" w:eastAsia="fr-FR"/>
        </w:rPr>
        <w:t>s</w:t>
      </w:r>
    </w:p>
    <w:p w14:paraId="12FE04F3" w14:textId="77777777" w:rsidR="00344416" w:rsidRDefault="00344416" w:rsidP="00344416"/>
    <w:p w14:paraId="09243471" w14:textId="5CB236F5" w:rsidR="00981BB4" w:rsidRDefault="00981BB4" w:rsidP="00981BB4">
      <w:pPr>
        <w:pStyle w:val="Titre2"/>
        <w:rPr>
          <w:sz w:val="40"/>
          <w:szCs w:val="40"/>
        </w:rPr>
      </w:pPr>
      <w:r>
        <w:rPr>
          <w:noProof/>
          <w:lang w:val="fr-FR" w:eastAsia="fr-FR"/>
        </w:rPr>
        <w:drawing>
          <wp:inline distT="0" distB="0" distL="0" distR="0" wp14:anchorId="64FAC670" wp14:editId="039B951A">
            <wp:extent cx="406400" cy="406400"/>
            <wp:effectExtent l="0" t="0" r="0" b="0"/>
            <wp:docPr id="9" name="Image 9" descr="J02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344416">
        <w:rPr>
          <w:sz w:val="40"/>
          <w:szCs w:val="40"/>
        </w:rPr>
        <w:t>Shopping</w:t>
      </w:r>
    </w:p>
    <w:p w14:paraId="50CC2591" w14:textId="7B75B281" w:rsidR="005C22C1" w:rsidRPr="005C22C1" w:rsidRDefault="00344416" w:rsidP="005C22C1">
      <w:pPr>
        <w:rPr>
          <w:rFonts w:ascii="Times" w:hAnsi="Times" w:cs="Times New Roman"/>
          <w:lang w:val="fr-FR" w:eastAsia="fr-FR"/>
        </w:rPr>
      </w:pPr>
      <w:r w:rsidRPr="00344416">
        <w:rPr>
          <w:rStyle w:val="tlid-translation"/>
          <w:sz w:val="24"/>
          <w:szCs w:val="24"/>
          <w:lang w:val="en"/>
        </w:rPr>
        <w:t xml:space="preserve">□ </w:t>
      </w:r>
      <w:r w:rsidR="005C22C1" w:rsidRPr="005C22C1">
        <w:rPr>
          <w:rFonts w:ascii="Times" w:hAnsi="Times" w:cs="Times New Roman"/>
          <w:lang w:val="fr-FR" w:eastAsia="fr-FR"/>
        </w:rPr>
        <w:t>cuvette de toilette</w:t>
      </w:r>
      <w:r w:rsidR="005C22C1" w:rsidRPr="005C22C1">
        <w:rPr>
          <w:rFonts w:ascii="Times" w:hAnsi="Times" w:cs="Times New Roman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lang w:val="fr-FR" w:eastAsia="fr-FR"/>
        </w:rPr>
        <w:t>□</w:t>
      </w:r>
      <w:r w:rsidR="005C22C1" w:rsidRPr="005C22C1">
        <w:rPr>
          <w:rFonts w:ascii="Times" w:hAnsi="Times" w:cs="Times New Roman"/>
          <w:lang w:val="fr-FR" w:eastAsia="fr-FR"/>
        </w:rPr>
        <w:t xml:space="preserve"> cafetière (don Maria)</w:t>
      </w:r>
      <w:r w:rsidR="005C22C1" w:rsidRPr="005C22C1">
        <w:rPr>
          <w:rFonts w:ascii="Times" w:hAnsi="Times" w:cs="Times New Roman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lang w:val="fr-FR" w:eastAsia="fr-FR"/>
        </w:rPr>
        <w:t>□</w:t>
      </w:r>
      <w:r w:rsidR="005C22C1" w:rsidRPr="005C22C1">
        <w:rPr>
          <w:rFonts w:ascii="Times" w:hAnsi="Times" w:cs="Times New Roman"/>
          <w:lang w:val="fr-FR" w:eastAsia="fr-FR"/>
        </w:rPr>
        <w:t xml:space="preserve"> alarme incendie</w:t>
      </w:r>
      <w:r w:rsidR="005C22C1" w:rsidRPr="005C22C1">
        <w:rPr>
          <w:rFonts w:ascii="Times" w:hAnsi="Times" w:cs="Times New Roman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lang w:val="fr-FR" w:eastAsia="fr-FR"/>
        </w:rPr>
        <w:t>□</w:t>
      </w:r>
      <w:r w:rsidR="005C22C1" w:rsidRPr="005C22C1">
        <w:rPr>
          <w:rFonts w:ascii="Times" w:hAnsi="Times" w:cs="Times New Roman"/>
          <w:lang w:val="fr-FR" w:eastAsia="fr-FR"/>
        </w:rPr>
        <w:t xml:space="preserve"> </w:t>
      </w:r>
      <w:r w:rsidR="005C22C1">
        <w:rPr>
          <w:rFonts w:ascii="Times" w:hAnsi="Times" w:cs="Times New Roman"/>
          <w:lang w:val="fr-FR" w:eastAsia="fr-FR"/>
        </w:rPr>
        <w:t>mastic</w:t>
      </w:r>
      <w:r w:rsidR="005C22C1" w:rsidRPr="005C22C1">
        <w:rPr>
          <w:rFonts w:ascii="Times" w:hAnsi="Times" w:cs="Times New Roman"/>
          <w:lang w:val="fr-FR" w:eastAsia="fr-FR"/>
        </w:rPr>
        <w:t xml:space="preserve"> à vitre</w:t>
      </w:r>
      <w:r w:rsidR="005C22C1" w:rsidRPr="005C22C1">
        <w:rPr>
          <w:rFonts w:ascii="Times" w:hAnsi="Times" w:cs="Times New Roman"/>
          <w:lang w:val="fr-FR" w:eastAsia="fr-FR"/>
        </w:rPr>
        <w:br/>
      </w:r>
      <w:r w:rsidR="005C22C1" w:rsidRPr="005C22C1">
        <w:rPr>
          <w:rFonts w:ascii="Times New Roman" w:hAnsi="Times New Roman" w:cs="Times New Roman"/>
          <w:lang w:val="fr-FR" w:eastAsia="fr-FR"/>
        </w:rPr>
        <w:t>□</w:t>
      </w:r>
      <w:r w:rsidR="005C22C1" w:rsidRPr="005C22C1">
        <w:rPr>
          <w:rFonts w:ascii="Times" w:hAnsi="Times" w:cs="Times New Roman"/>
          <w:lang w:val="fr-FR" w:eastAsia="fr-FR"/>
        </w:rPr>
        <w:t xml:space="preserve"> peinture à l'huile pour portes et fenêtres</w:t>
      </w:r>
      <w:r w:rsidR="005C22C1" w:rsidRPr="005C22C1">
        <w:rPr>
          <w:rFonts w:ascii="Times" w:hAnsi="Times" w:cs="Times New Roman"/>
          <w:lang w:val="fr-FR" w:eastAsia="fr-FR"/>
        </w:rPr>
        <w:br/>
        <w:t>    + pinceaux</w:t>
      </w:r>
      <w:r w:rsidR="005C22C1">
        <w:rPr>
          <w:rFonts w:ascii="Times" w:hAnsi="Times" w:cs="Times New Roman"/>
          <w:lang w:val="fr-FR" w:eastAsia="fr-FR"/>
        </w:rPr>
        <w:t>, etc.</w:t>
      </w:r>
      <w:r w:rsidR="005C22C1" w:rsidRPr="005C22C1">
        <w:rPr>
          <w:rFonts w:ascii="Times" w:hAnsi="Times" w:cs="Times New Roman"/>
          <w:lang w:val="fr-FR" w:eastAsia="fr-FR"/>
        </w:rPr>
        <w:fldChar w:fldCharType="begin"/>
      </w:r>
      <w:r w:rsidR="005C22C1" w:rsidRPr="005C22C1">
        <w:rPr>
          <w:rFonts w:ascii="Times" w:hAnsi="Times" w:cs="Times New Roman"/>
          <w:lang w:val="fr-FR" w:eastAsia="fr-FR"/>
        </w:rPr>
        <w:instrText xml:space="preserve"> </w:instrText>
      </w:r>
      <w:r w:rsidR="005C22C1" w:rsidRPr="005C22C1">
        <w:rPr>
          <w:rFonts w:ascii="Times" w:hAnsi="Times" w:cs="Times New Roman"/>
          <w:lang w:val="fr-FR" w:eastAsia="fr-FR"/>
        </w:rPr>
        <w:fldChar w:fldCharType="begin"/>
      </w:r>
      <w:r w:rsidR="005C22C1" w:rsidRPr="005C22C1">
        <w:rPr>
          <w:rFonts w:ascii="Times" w:hAnsi="Times" w:cs="Times New Roman"/>
          <w:lang w:val="fr-FR" w:eastAsia="fr-FR"/>
        </w:rPr>
        <w:instrText xml:space="preserve"> PRIVATE "&lt;TEXTAREA ROWS=\"1\"&gt;&lt;/TEXTAREA&gt;" </w:instrText>
      </w:r>
      <w:r w:rsidR="005C22C1" w:rsidRPr="005C22C1">
        <w:rPr>
          <w:rFonts w:ascii="Times" w:hAnsi="Times" w:cs="Times New Roman"/>
          <w:lang w:val="fr-FR" w:eastAsia="fr-FR"/>
        </w:rPr>
        <w:fldChar w:fldCharType="separate"/>
      </w:r>
      <w:r w:rsidR="005C22C1" w:rsidRPr="005C22C1">
        <w:rPr>
          <w:rFonts w:ascii="Times" w:hAnsi="Times" w:cs="Times New Roman"/>
          <w:lang w:val="fr-FR" w:eastAsia="fr-FR"/>
        </w:rPr>
        <w:fldChar w:fldCharType="end"/>
      </w:r>
      <w:r w:rsidR="005C22C1" w:rsidRPr="005C22C1">
        <w:rPr>
          <w:rFonts w:ascii="Times" w:hAnsi="Times" w:cs="Times New Roman"/>
          <w:lang w:val="fr-FR" w:eastAsia="fr-FR"/>
        </w:rPr>
        <w:instrText xml:space="preserve">MACROBUTTON HTMLDirect </w:instrText>
      </w:r>
      <w:r w:rsidR="005C22C1">
        <w:rPr>
          <w:rFonts w:ascii="Times" w:hAnsi="Times" w:cs="Times New Roman"/>
          <w:noProof/>
          <w:lang w:val="fr-FR" w:eastAsia="fr-FR"/>
        </w:rPr>
        <w:drawing>
          <wp:inline distT="0" distB="0" distL="0" distR="0" wp14:anchorId="22772B7D" wp14:editId="36374080">
            <wp:extent cx="292100" cy="2540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2C1" w:rsidRPr="005C22C1">
        <w:rPr>
          <w:rFonts w:ascii="Times" w:hAnsi="Times" w:cs="Times New Roman"/>
          <w:lang w:val="fr-FR" w:eastAsia="fr-FR"/>
        </w:rPr>
        <w:fldChar w:fldCharType="end"/>
      </w:r>
    </w:p>
    <w:sectPr w:rsidR="005C22C1" w:rsidRPr="005C22C1" w:rsidSect="00A97BD6">
      <w:pgSz w:w="11907" w:h="1683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F2D3" w14:textId="77777777" w:rsidR="00D73175" w:rsidRDefault="00D73175">
      <w:r>
        <w:separator/>
      </w:r>
    </w:p>
  </w:endnote>
  <w:endnote w:type="continuationSeparator" w:id="0">
    <w:p w14:paraId="0A40B41A" w14:textId="77777777" w:rsidR="00D73175" w:rsidRDefault="00D7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8820B" w14:textId="77777777" w:rsidR="00D73175" w:rsidRDefault="00D73175">
      <w:r>
        <w:separator/>
      </w:r>
    </w:p>
  </w:footnote>
  <w:footnote w:type="continuationSeparator" w:id="0">
    <w:p w14:paraId="285328F8" w14:textId="77777777" w:rsidR="00D73175" w:rsidRDefault="00D7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460"/>
    <w:multiLevelType w:val="hybridMultilevel"/>
    <w:tmpl w:val="990AA57A"/>
    <w:lvl w:ilvl="0" w:tplc="CF56D4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C7753C"/>
    <w:multiLevelType w:val="hybridMultilevel"/>
    <w:tmpl w:val="71B223C6"/>
    <w:lvl w:ilvl="0" w:tplc="2302527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075713"/>
    <w:rsid w:val="0019664C"/>
    <w:rsid w:val="003253A4"/>
    <w:rsid w:val="00344416"/>
    <w:rsid w:val="00364B83"/>
    <w:rsid w:val="00474CB7"/>
    <w:rsid w:val="00481115"/>
    <w:rsid w:val="004A2CE0"/>
    <w:rsid w:val="004B7170"/>
    <w:rsid w:val="004C2A0F"/>
    <w:rsid w:val="005C22C1"/>
    <w:rsid w:val="00616968"/>
    <w:rsid w:val="00631207"/>
    <w:rsid w:val="006732C4"/>
    <w:rsid w:val="007814CB"/>
    <w:rsid w:val="007B4A44"/>
    <w:rsid w:val="007E50DA"/>
    <w:rsid w:val="00820DD8"/>
    <w:rsid w:val="00885D22"/>
    <w:rsid w:val="00981BB4"/>
    <w:rsid w:val="00A97BD6"/>
    <w:rsid w:val="00AE4BAF"/>
    <w:rsid w:val="00B56443"/>
    <w:rsid w:val="00CB754A"/>
    <w:rsid w:val="00CC20B0"/>
    <w:rsid w:val="00D440A0"/>
    <w:rsid w:val="00D73175"/>
    <w:rsid w:val="00E131F5"/>
    <w:rsid w:val="00F54488"/>
    <w:rsid w:val="00F90964"/>
    <w:rsid w:val="00F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4:docId w14:val="6698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b/>
      <w:bCs/>
      <w:color w:val="AE1939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120" w:after="60"/>
      <w:outlineLvl w:val="1"/>
    </w:pPr>
    <w:rPr>
      <w:b/>
      <w:bCs/>
      <w:iCs/>
      <w:color w:val="AE1939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 w:after="6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hAnsi="Tahoma" w:cs="Tahoma" w:hint="default"/>
      <w:b/>
      <w:bCs/>
      <w:iCs/>
      <w:color w:val="AE1939"/>
      <w:sz w:val="24"/>
      <w:szCs w:val="24"/>
      <w:lang w:val="en-US" w:eastAsia="en-US" w:bidi="en-US"/>
    </w:rPr>
  </w:style>
  <w:style w:type="character" w:customStyle="1" w:styleId="Titre3Car">
    <w:name w:val="Titre 3 Car"/>
    <w:basedOn w:val="Policepardfaut"/>
    <w:link w:val="Titre3"/>
    <w:locked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Checklist2">
    <w:name w:val="Checklist2"/>
    <w:basedOn w:val="Normal"/>
    <w:pPr>
      <w:numPr>
        <w:numId w:val="2"/>
      </w:numPr>
      <w:tabs>
        <w:tab w:val="clear" w:pos="360"/>
        <w:tab w:val="num" w:pos="1080"/>
      </w:tabs>
      <w:ind w:left="1080"/>
    </w:pPr>
    <w:rPr>
      <w:lang w:bidi="en-US"/>
    </w:rPr>
  </w:style>
  <w:style w:type="paragraph" w:customStyle="1" w:styleId="Checklist1">
    <w:name w:val="Checklist1"/>
    <w:basedOn w:val="Normal"/>
    <w:pPr>
      <w:numPr>
        <w:numId w:val="2"/>
      </w:numPr>
      <w:tabs>
        <w:tab w:val="clear" w:pos="360"/>
        <w:tab w:val="num" w:pos="720"/>
        <w:tab w:val="right" w:leader="underscore" w:pos="7200"/>
      </w:tabs>
      <w:ind w:left="720"/>
    </w:pPr>
    <w:rPr>
      <w:lang w:bidi="en-US"/>
    </w:rPr>
  </w:style>
  <w:style w:type="paragraph" w:styleId="Textedebulles">
    <w:name w:val="Balloon Text"/>
    <w:basedOn w:val="Normal"/>
    <w:link w:val="TextedebullesCar"/>
    <w:rsid w:val="00474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74C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50DA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D731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Titre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outlineLvl w:val="0"/>
    </w:pPr>
    <w:rPr>
      <w:b/>
      <w:bCs/>
      <w:color w:val="AE1939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120" w:after="60"/>
      <w:outlineLvl w:val="1"/>
    </w:pPr>
    <w:rPr>
      <w:b/>
      <w:bCs/>
      <w:iCs/>
      <w:color w:val="AE1939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 w:after="6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hAnsi="Tahoma" w:cs="Tahoma" w:hint="default"/>
      <w:b/>
      <w:bCs/>
      <w:iCs/>
      <w:color w:val="AE1939"/>
      <w:sz w:val="24"/>
      <w:szCs w:val="24"/>
      <w:lang w:val="en-US" w:eastAsia="en-US" w:bidi="en-US"/>
    </w:rPr>
  </w:style>
  <w:style w:type="character" w:customStyle="1" w:styleId="Titre3Car">
    <w:name w:val="Titre 3 Car"/>
    <w:basedOn w:val="Policepardfaut"/>
    <w:link w:val="Titre3"/>
    <w:locked/>
    <w:rPr>
      <w:rFonts w:ascii="Tahoma" w:hAnsi="Tahoma" w:cs="Tahoma" w:hint="default"/>
      <w:b/>
      <w:bCs/>
      <w:szCs w:val="26"/>
      <w:lang w:val="en-US" w:eastAsia="en-US" w:bidi="en-US"/>
    </w:rPr>
  </w:style>
  <w:style w:type="paragraph" w:customStyle="1" w:styleId="Checklist2">
    <w:name w:val="Checklist2"/>
    <w:basedOn w:val="Normal"/>
    <w:pPr>
      <w:numPr>
        <w:numId w:val="2"/>
      </w:numPr>
      <w:tabs>
        <w:tab w:val="clear" w:pos="360"/>
        <w:tab w:val="num" w:pos="1080"/>
      </w:tabs>
      <w:ind w:left="1080"/>
    </w:pPr>
    <w:rPr>
      <w:lang w:bidi="en-US"/>
    </w:rPr>
  </w:style>
  <w:style w:type="paragraph" w:customStyle="1" w:styleId="Checklist1">
    <w:name w:val="Checklist1"/>
    <w:basedOn w:val="Normal"/>
    <w:pPr>
      <w:numPr>
        <w:numId w:val="2"/>
      </w:numPr>
      <w:tabs>
        <w:tab w:val="clear" w:pos="360"/>
        <w:tab w:val="num" w:pos="720"/>
        <w:tab w:val="right" w:leader="underscore" w:pos="7200"/>
      </w:tabs>
      <w:ind w:left="720"/>
    </w:pPr>
    <w:rPr>
      <w:lang w:bidi="en-US"/>
    </w:rPr>
  </w:style>
  <w:style w:type="paragraph" w:styleId="Textedebulles">
    <w:name w:val="Balloon Text"/>
    <w:basedOn w:val="Normal"/>
    <w:link w:val="TextedebullesCar"/>
    <w:rsid w:val="00474C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74CB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E50DA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D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2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wmf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:private:var:folders:tr:s49ns_0921b3b909jdck_xkc0000gp:T:TM02813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>Back-to-school checklist</SourceTitle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481872</Value>
      <Value>481911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OfficeOnline,OfficeOnlineVNext</PublishTargets>
    <AcquiredFrom xmlns="6d93d202-47fc-4405-873a-cab67cc5f1b2">Internal MS</AcquiredFrom>
    <AssetStart xmlns="6d93d202-47fc-4405-873a-cab67cc5f1b2">2012-01-09T22:43:00+00:00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>Complete</TemplateStatus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TP102813382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765980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2721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4C3F2CB5-0732-4FBB-A534-415FEDC6C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ECD8A-E388-45F3-A567-B132751D5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570B-9D4B-4689-9091-9CD2AD8413B8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TM02813383</Template>
  <TotalTime>5</TotalTime>
  <Pages>1</Pages>
  <Words>160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Aide-mémoire pour la rentrée des classes</vt:lpstr>
    </vt:vector>
  </TitlesOfParts>
  <Manager/>
  <Company>Microsoft Corporation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 EAV</dc:creator>
  <cp:keywords/>
  <dc:description/>
  <cp:lastModifiedBy>EAV EAV</cp:lastModifiedBy>
  <cp:revision>3</cp:revision>
  <cp:lastPrinted>2001-06-21T16:52:00Z</cp:lastPrinted>
  <dcterms:created xsi:type="dcterms:W3CDTF">2019-07-07T07:57:00Z</dcterms:created>
  <dcterms:modified xsi:type="dcterms:W3CDTF">2019-07-07T08:01:00Z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9859800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